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C4" w:rsidRPr="000B094C" w:rsidRDefault="000B094C" w:rsidP="000B094C">
      <w:pPr>
        <w:jc w:val="center"/>
        <w:rPr>
          <w:b/>
        </w:rPr>
      </w:pPr>
      <w:r w:rsidRPr="000B094C">
        <w:rPr>
          <w:b/>
        </w:rPr>
        <w:t>Data Stewards Meeting</w:t>
      </w:r>
    </w:p>
    <w:p w:rsidR="000B094C" w:rsidRDefault="000B094C" w:rsidP="000B094C">
      <w:pPr>
        <w:jc w:val="center"/>
        <w:rPr>
          <w:b/>
        </w:rPr>
      </w:pPr>
      <w:r w:rsidRPr="000B094C">
        <w:rPr>
          <w:b/>
        </w:rPr>
        <w:t>MINUTES</w:t>
      </w:r>
    </w:p>
    <w:p w:rsidR="000B094C" w:rsidRDefault="000B094C" w:rsidP="000B094C">
      <w:pPr>
        <w:jc w:val="center"/>
        <w:rPr>
          <w:b/>
        </w:rPr>
      </w:pPr>
    </w:p>
    <w:p w:rsidR="000B094C" w:rsidRDefault="000B094C" w:rsidP="000B094C">
      <w:r w:rsidRPr="000B094C">
        <w:rPr>
          <w:b/>
        </w:rPr>
        <w:t>Session:</w:t>
      </w:r>
      <w:r>
        <w:t xml:space="preserve">  Monthly Meeting of the Data Stewards/Sarasota County Community Data Collaborative</w:t>
      </w:r>
    </w:p>
    <w:p w:rsidR="000B094C" w:rsidRDefault="000B094C" w:rsidP="000B094C">
      <w:r w:rsidRPr="000B094C">
        <w:rPr>
          <w:b/>
        </w:rPr>
        <w:t>Date:</w:t>
      </w:r>
      <w:r>
        <w:t xml:space="preserve">  Monday, </w:t>
      </w:r>
      <w:r w:rsidR="00372E20">
        <w:t>June 25</w:t>
      </w:r>
      <w:r>
        <w:t>, 2012</w:t>
      </w:r>
    </w:p>
    <w:p w:rsidR="000B094C" w:rsidRDefault="000B094C" w:rsidP="000B094C">
      <w:r w:rsidRPr="000B094C">
        <w:rPr>
          <w:b/>
        </w:rPr>
        <w:t>Location:</w:t>
      </w:r>
      <w:r>
        <w:rPr>
          <w:b/>
        </w:rPr>
        <w:t xml:space="preserve"> </w:t>
      </w:r>
      <w:proofErr w:type="spellStart"/>
      <w:r w:rsidR="00372E20">
        <w:t>McCown</w:t>
      </w:r>
      <w:proofErr w:type="spellEnd"/>
      <w:r w:rsidR="00372E20">
        <w:t xml:space="preserve"> Towers, Sarasota Housing Authority</w:t>
      </w:r>
    </w:p>
    <w:p w:rsidR="000B094C" w:rsidRDefault="000B094C" w:rsidP="000B094C">
      <w:pPr>
        <w:rPr>
          <w:b/>
        </w:rPr>
      </w:pPr>
      <w:r>
        <w:rPr>
          <w:b/>
        </w:rPr>
        <w:t>In Attendance:</w:t>
      </w:r>
    </w:p>
    <w:tbl>
      <w:tblPr>
        <w:tblW w:w="8316" w:type="dxa"/>
        <w:tblInd w:w="93" w:type="dxa"/>
        <w:tblLook w:val="04A0"/>
      </w:tblPr>
      <w:tblGrid>
        <w:gridCol w:w="1545"/>
        <w:gridCol w:w="1352"/>
        <w:gridCol w:w="2460"/>
        <w:gridCol w:w="2959"/>
      </w:tblGrid>
      <w:tr w:rsidR="00A473AD" w:rsidRPr="00A473AD" w:rsidTr="004B3650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AD" w:rsidRPr="00A473AD" w:rsidRDefault="00A473AD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3AD">
              <w:rPr>
                <w:rFonts w:ascii="Calibri" w:eastAsia="Times New Roman" w:hAnsi="Calibri" w:cs="Times New Roman"/>
                <w:color w:val="000000"/>
              </w:rPr>
              <w:t>First Name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AD" w:rsidRPr="00A473AD" w:rsidRDefault="00A473AD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3AD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3AD" w:rsidRPr="00A473AD" w:rsidRDefault="00A473AD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Neighborhood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AD" w:rsidRPr="00A473AD" w:rsidRDefault="00A473AD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3AD">
              <w:rPr>
                <w:rFonts w:ascii="Calibri" w:eastAsia="Times New Roman" w:hAnsi="Calibri" w:cs="Times New Roman"/>
                <w:color w:val="000000"/>
              </w:rPr>
              <w:t>Organizational Affiliation</w:t>
            </w:r>
          </w:p>
        </w:tc>
      </w:tr>
      <w:tr w:rsidR="00372E20" w:rsidRPr="00A473AD" w:rsidTr="004B3650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Esther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Eugene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Sarasota Housing Authority</w:t>
            </w:r>
          </w:p>
        </w:tc>
      </w:tr>
      <w:tr w:rsidR="00372E20" w:rsidRPr="00A473AD" w:rsidTr="004B3650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Lambie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South Gate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Florida House</w:t>
            </w:r>
          </w:p>
        </w:tc>
      </w:tr>
      <w:tr w:rsidR="00372E20" w:rsidRPr="00A473AD" w:rsidTr="004B3650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Colleen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McGue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E20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Central-Cocoanut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SCOPE; Institute for the Ages</w:t>
            </w:r>
          </w:p>
        </w:tc>
      </w:tr>
      <w:tr w:rsidR="00372E20" w:rsidRPr="00A473AD" w:rsidTr="004B3650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Trevor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37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Melderis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E20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South Gate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Sarasota County GIS</w:t>
            </w:r>
          </w:p>
        </w:tc>
      </w:tr>
      <w:tr w:rsidR="00372E20" w:rsidRPr="00A473AD" w:rsidTr="004B3650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Ivy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Muir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Gulf Gate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EDC</w:t>
            </w:r>
          </w:p>
        </w:tc>
      </w:tr>
      <w:tr w:rsidR="00372E20" w:rsidRPr="00A473AD" w:rsidTr="004B3650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4E7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Lou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4E7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Murray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E20" w:rsidRPr="00A473AD" w:rsidRDefault="004E7475" w:rsidP="004E7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Ellington (</w:t>
            </w:r>
            <w:r w:rsidR="00372E20">
              <w:rPr>
                <w:rFonts w:ascii="Calibri" w:eastAsia="Times New Roman" w:hAnsi="Calibri" w:cs="Times New Roman"/>
                <w:color w:val="000000"/>
              </w:rPr>
              <w:t>Manatee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4E7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Bethlehem Baptist Church</w:t>
            </w:r>
          </w:p>
        </w:tc>
      </w:tr>
      <w:tr w:rsidR="00372E20" w:rsidRPr="00A473AD" w:rsidTr="004B3650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Lisa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Nisenson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E20" w:rsidRPr="00A473AD" w:rsidRDefault="004E7475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Siesta Key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Florida House</w:t>
            </w:r>
          </w:p>
        </w:tc>
      </w:tr>
      <w:tr w:rsidR="00372E20" w:rsidRPr="00A473AD" w:rsidTr="004B3650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Allison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Pinto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E20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Central-Cocoanut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SCOPE; Banyan Sprout</w:t>
            </w:r>
          </w:p>
        </w:tc>
      </w:tr>
      <w:tr w:rsidR="00372E20" w:rsidRPr="00A473AD" w:rsidTr="004B3650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Kyle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Stevens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Golden Gate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EDC</w:t>
            </w:r>
          </w:p>
        </w:tc>
      </w:tr>
      <w:tr w:rsidR="00372E20" w:rsidRPr="00A473AD" w:rsidTr="004E7475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3AD">
              <w:rPr>
                <w:rFonts w:ascii="Calibri" w:eastAsia="Times New Roman" w:hAnsi="Calibri" w:cs="Times New Roman"/>
                <w:color w:val="000000"/>
              </w:rPr>
              <w:t>Jason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Wino</w:t>
            </w:r>
            <w:r w:rsidRPr="00A473AD">
              <w:rPr>
                <w:rFonts w:ascii="Calibri" w:eastAsia="Times New Roman" w:hAnsi="Calibri" w:cs="Times New Roman"/>
                <w:color w:val="000000"/>
              </w:rPr>
              <w:t>ker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E20" w:rsidRPr="00A473AD" w:rsidRDefault="004E7475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Twin Lakes Park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20" w:rsidRPr="00A473AD" w:rsidRDefault="00372E20" w:rsidP="00A47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73AD">
              <w:rPr>
                <w:rFonts w:ascii="Calibri" w:eastAsia="Times New Roman" w:hAnsi="Calibri" w:cs="Times New Roman"/>
                <w:color w:val="000000"/>
              </w:rPr>
              <w:t>Sarasota County GIS</w:t>
            </w:r>
          </w:p>
        </w:tc>
      </w:tr>
    </w:tbl>
    <w:p w:rsidR="000B094C" w:rsidRPr="000B094C" w:rsidRDefault="000B094C" w:rsidP="000B094C">
      <w:pPr>
        <w:rPr>
          <w:b/>
        </w:rPr>
      </w:pPr>
    </w:p>
    <w:p w:rsidR="0026412B" w:rsidRDefault="0026412B" w:rsidP="0026412B">
      <w:pPr>
        <w:rPr>
          <w:b/>
        </w:rPr>
      </w:pPr>
      <w:r>
        <w:rPr>
          <w:b/>
        </w:rPr>
        <w:t>Agenda:</w:t>
      </w:r>
    </w:p>
    <w:p w:rsidR="00E911A0" w:rsidRPr="0026412B" w:rsidRDefault="00E911A0" w:rsidP="0026412B">
      <w:pPr>
        <w:pStyle w:val="ListParagraph"/>
        <w:numPr>
          <w:ilvl w:val="0"/>
          <w:numId w:val="19"/>
        </w:numPr>
        <w:rPr>
          <w:b/>
        </w:rPr>
      </w:pPr>
      <w:r w:rsidRPr="0026412B">
        <w:rPr>
          <w:b/>
        </w:rPr>
        <w:t>Introductions</w:t>
      </w:r>
    </w:p>
    <w:p w:rsidR="00E911A0" w:rsidRPr="0026412B" w:rsidRDefault="00E911A0" w:rsidP="0026412B">
      <w:pPr>
        <w:pStyle w:val="ListParagraph"/>
        <w:numPr>
          <w:ilvl w:val="0"/>
          <w:numId w:val="18"/>
        </w:numPr>
        <w:rPr>
          <w:b/>
        </w:rPr>
      </w:pPr>
      <w:r w:rsidRPr="0026412B">
        <w:rPr>
          <w:b/>
        </w:rPr>
        <w:t>DATASETS</w:t>
      </w:r>
    </w:p>
    <w:p w:rsidR="00E911A0" w:rsidRPr="0026412B" w:rsidRDefault="00E911A0" w:rsidP="0026412B">
      <w:pPr>
        <w:pStyle w:val="ListParagraph"/>
        <w:numPr>
          <w:ilvl w:val="1"/>
          <w:numId w:val="18"/>
        </w:numPr>
        <w:rPr>
          <w:b/>
        </w:rPr>
      </w:pPr>
      <w:r w:rsidRPr="0026412B">
        <w:rPr>
          <w:b/>
        </w:rPr>
        <w:t>Update on data contributed so far &amp; data in cue for conversion</w:t>
      </w:r>
    </w:p>
    <w:p w:rsidR="00E911A0" w:rsidRPr="0026412B" w:rsidRDefault="00E911A0" w:rsidP="0026412B">
      <w:pPr>
        <w:pStyle w:val="ListParagraph"/>
        <w:numPr>
          <w:ilvl w:val="0"/>
          <w:numId w:val="18"/>
        </w:numPr>
        <w:rPr>
          <w:b/>
        </w:rPr>
      </w:pPr>
      <w:r w:rsidRPr="0026412B">
        <w:rPr>
          <w:b/>
        </w:rPr>
        <w:t>ONLINE PLATFORM</w:t>
      </w:r>
    </w:p>
    <w:p w:rsidR="00E911A0" w:rsidRPr="0026412B" w:rsidRDefault="00E911A0" w:rsidP="0026412B">
      <w:pPr>
        <w:pStyle w:val="ListParagraph"/>
        <w:numPr>
          <w:ilvl w:val="1"/>
          <w:numId w:val="18"/>
        </w:numPr>
        <w:rPr>
          <w:b/>
        </w:rPr>
      </w:pPr>
      <w:r w:rsidRPr="0026412B">
        <w:rPr>
          <w:b/>
        </w:rPr>
        <w:t>Preliminary framework for neighborhood comparisons</w:t>
      </w:r>
    </w:p>
    <w:p w:rsidR="00E911A0" w:rsidRPr="0026412B" w:rsidRDefault="00E911A0" w:rsidP="0026412B">
      <w:pPr>
        <w:pStyle w:val="ListParagraph"/>
        <w:numPr>
          <w:ilvl w:val="1"/>
          <w:numId w:val="18"/>
        </w:numPr>
        <w:rPr>
          <w:b/>
        </w:rPr>
      </w:pPr>
      <w:r w:rsidRPr="0026412B">
        <w:rPr>
          <w:b/>
        </w:rPr>
        <w:t>Anticipating platform comparisons for local platform selection</w:t>
      </w:r>
    </w:p>
    <w:p w:rsidR="00E911A0" w:rsidRPr="0026412B" w:rsidRDefault="00E911A0" w:rsidP="0026412B">
      <w:pPr>
        <w:pStyle w:val="ListParagraph"/>
        <w:numPr>
          <w:ilvl w:val="0"/>
          <w:numId w:val="18"/>
        </w:numPr>
        <w:rPr>
          <w:b/>
        </w:rPr>
      </w:pPr>
      <w:r w:rsidRPr="0026412B">
        <w:rPr>
          <w:b/>
        </w:rPr>
        <w:t>CLARIFYING QUALITY OF LIFE INDICATORS</w:t>
      </w:r>
    </w:p>
    <w:p w:rsidR="00E911A0" w:rsidRPr="0026412B" w:rsidRDefault="00E911A0" w:rsidP="0026412B">
      <w:pPr>
        <w:pStyle w:val="ListParagraph"/>
        <w:numPr>
          <w:ilvl w:val="1"/>
          <w:numId w:val="18"/>
        </w:numPr>
        <w:rPr>
          <w:b/>
        </w:rPr>
      </w:pPr>
      <w:r w:rsidRPr="0026412B">
        <w:rPr>
          <w:b/>
        </w:rPr>
        <w:t xml:space="preserve">Upcoming Community Data 2.0 sessions </w:t>
      </w:r>
    </w:p>
    <w:p w:rsidR="00E911A0" w:rsidRPr="0026412B" w:rsidRDefault="00E911A0" w:rsidP="0026412B">
      <w:pPr>
        <w:pStyle w:val="ListParagraph"/>
        <w:numPr>
          <w:ilvl w:val="1"/>
          <w:numId w:val="18"/>
        </w:numPr>
        <w:rPr>
          <w:b/>
        </w:rPr>
      </w:pPr>
      <w:r w:rsidRPr="0026412B">
        <w:rPr>
          <w:b/>
        </w:rPr>
        <w:t>Update on Life is Good video stories</w:t>
      </w:r>
    </w:p>
    <w:p w:rsidR="00E911A0" w:rsidRPr="0026412B" w:rsidRDefault="00E911A0" w:rsidP="0026412B">
      <w:pPr>
        <w:pStyle w:val="ListParagraph"/>
        <w:numPr>
          <w:ilvl w:val="0"/>
          <w:numId w:val="18"/>
        </w:numPr>
        <w:rPr>
          <w:b/>
        </w:rPr>
      </w:pPr>
      <w:r w:rsidRPr="0026412B">
        <w:rPr>
          <w:b/>
        </w:rPr>
        <w:t>REFLECTION</w:t>
      </w:r>
    </w:p>
    <w:p w:rsidR="00E911A0" w:rsidRPr="0026412B" w:rsidRDefault="00E911A0" w:rsidP="0026412B">
      <w:pPr>
        <w:pStyle w:val="ListParagraph"/>
        <w:numPr>
          <w:ilvl w:val="1"/>
          <w:numId w:val="18"/>
        </w:numPr>
        <w:rPr>
          <w:b/>
        </w:rPr>
      </w:pPr>
      <w:r w:rsidRPr="0026412B">
        <w:rPr>
          <w:b/>
        </w:rPr>
        <w:t>RCC Fellowship &amp; Community of Practice</w:t>
      </w:r>
    </w:p>
    <w:p w:rsidR="00E911A0" w:rsidRPr="0026412B" w:rsidRDefault="00E911A0" w:rsidP="0026412B">
      <w:pPr>
        <w:pStyle w:val="ListParagraph"/>
        <w:numPr>
          <w:ilvl w:val="0"/>
          <w:numId w:val="18"/>
        </w:numPr>
        <w:rPr>
          <w:b/>
        </w:rPr>
      </w:pPr>
      <w:r w:rsidRPr="0026412B">
        <w:rPr>
          <w:b/>
        </w:rPr>
        <w:t>Review of timeline for upcoming 3 months</w:t>
      </w:r>
    </w:p>
    <w:p w:rsidR="00E911A0" w:rsidRPr="0026412B" w:rsidRDefault="00E911A0" w:rsidP="0026412B">
      <w:pPr>
        <w:pStyle w:val="ListParagraph"/>
        <w:numPr>
          <w:ilvl w:val="0"/>
          <w:numId w:val="18"/>
        </w:numPr>
        <w:rPr>
          <w:b/>
        </w:rPr>
      </w:pPr>
      <w:r w:rsidRPr="0026412B">
        <w:rPr>
          <w:b/>
        </w:rPr>
        <w:t xml:space="preserve">Announcements – Setting next meeting – Monday, July </w:t>
      </w:r>
      <w:r w:rsidR="0026412B">
        <w:rPr>
          <w:b/>
        </w:rPr>
        <w:t>30</w:t>
      </w:r>
      <w:r w:rsidRPr="0026412B">
        <w:rPr>
          <w:b/>
        </w:rPr>
        <w:t xml:space="preserve">, 11 – 12:30 </w:t>
      </w:r>
    </w:p>
    <w:p w:rsidR="00842631" w:rsidRDefault="00842631" w:rsidP="00842631">
      <w:pPr>
        <w:pStyle w:val="ListParagraph"/>
        <w:rPr>
          <w:b/>
        </w:rPr>
      </w:pPr>
    </w:p>
    <w:p w:rsidR="00842631" w:rsidRPr="00842631" w:rsidRDefault="00842631" w:rsidP="00842631">
      <w:pPr>
        <w:pStyle w:val="ListParagraph"/>
        <w:rPr>
          <w:b/>
        </w:rPr>
      </w:pPr>
      <w:r w:rsidRPr="00842631">
        <w:rPr>
          <w:b/>
        </w:rPr>
        <w:t>What follows are notes of the presentations and conversation associated with each session.</w:t>
      </w:r>
    </w:p>
    <w:p w:rsidR="00842631" w:rsidRDefault="00842631" w:rsidP="00842631">
      <w:pPr>
        <w:pStyle w:val="ListParagraph"/>
      </w:pPr>
    </w:p>
    <w:p w:rsidR="00A7542C" w:rsidRPr="00A7542C" w:rsidRDefault="00A7542C" w:rsidP="00687B27">
      <w:pPr>
        <w:pStyle w:val="ListParagraph"/>
        <w:numPr>
          <w:ilvl w:val="0"/>
          <w:numId w:val="11"/>
        </w:numPr>
        <w:rPr>
          <w:b/>
        </w:rPr>
      </w:pPr>
      <w:r w:rsidRPr="00A7542C">
        <w:rPr>
          <w:b/>
        </w:rPr>
        <w:lastRenderedPageBreak/>
        <w:t>Introductions</w:t>
      </w:r>
    </w:p>
    <w:p w:rsidR="00AB0067" w:rsidRDefault="00AB0067" w:rsidP="00470057">
      <w:pPr>
        <w:pStyle w:val="ListParagraph"/>
        <w:numPr>
          <w:ilvl w:val="0"/>
          <w:numId w:val="17"/>
        </w:numPr>
      </w:pPr>
      <w:r w:rsidRPr="00AB0067">
        <w:t>Everyone introduced themselves by name, neighborhood</w:t>
      </w:r>
      <w:r>
        <w:t>, and institutional/associational group affiliation (as a way of reinforcing our neighborhood-based and cross-scale/cross-sector orientation).</w:t>
      </w:r>
    </w:p>
    <w:p w:rsidR="002E1F9E" w:rsidRDefault="002E1F9E" w:rsidP="00470057">
      <w:pPr>
        <w:pStyle w:val="ListParagraph"/>
        <w:numPr>
          <w:ilvl w:val="0"/>
          <w:numId w:val="17"/>
        </w:numPr>
      </w:pPr>
      <w:r>
        <w:t>Ms. Eugene</w:t>
      </w:r>
      <w:r w:rsidR="00E75C56">
        <w:t xml:space="preserve"> introduced us to the space: many of the residents of </w:t>
      </w:r>
      <w:proofErr w:type="spellStart"/>
      <w:r w:rsidR="00E75C56">
        <w:t>McCown</w:t>
      </w:r>
      <w:proofErr w:type="spellEnd"/>
      <w:r w:rsidR="00E75C56">
        <w:t xml:space="preserve"> Towers qualify for public housing or housing choice voucher. The residents include </w:t>
      </w:r>
      <w:r w:rsidR="0026412B">
        <w:t xml:space="preserve">a mix of </w:t>
      </w:r>
      <w:r w:rsidR="00E911A0">
        <w:t xml:space="preserve">persons of different </w:t>
      </w:r>
      <w:r w:rsidR="0026412B">
        <w:t>ethnicities, older adults, persons who are disabled, and veterans.</w:t>
      </w:r>
    </w:p>
    <w:p w:rsidR="00927F97" w:rsidRPr="00AB0067" w:rsidRDefault="00927F97" w:rsidP="00927F97">
      <w:pPr>
        <w:pStyle w:val="ListParagraph"/>
        <w:ind w:left="1080"/>
      </w:pPr>
    </w:p>
    <w:p w:rsidR="00AB0067" w:rsidRDefault="00E911A0" w:rsidP="00687B27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Datasets</w:t>
      </w:r>
      <w:r w:rsidR="00E57E38">
        <w:rPr>
          <w:b/>
        </w:rPr>
        <w:t>: Those contributed so far to the Community Platform</w:t>
      </w:r>
    </w:p>
    <w:p w:rsidR="00E57E38" w:rsidRDefault="00E57E38" w:rsidP="00E57E38">
      <w:pPr>
        <w:pStyle w:val="ListParagraph"/>
        <w:numPr>
          <w:ilvl w:val="1"/>
          <w:numId w:val="11"/>
        </w:numPr>
      </w:pPr>
      <w:r>
        <w:t>Who are we? (Demographics)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All data available through census at the block scale and neighborhood boundaries</w:t>
      </w:r>
    </w:p>
    <w:p w:rsidR="00E57E38" w:rsidRDefault="00E57E38" w:rsidP="00E57E38">
      <w:pPr>
        <w:pStyle w:val="ListParagraph"/>
        <w:numPr>
          <w:ilvl w:val="1"/>
          <w:numId w:val="11"/>
        </w:numPr>
      </w:pPr>
      <w:r>
        <w:t>Boundaries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Neighborhoods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Census blocks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Census block groups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Census tracts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Zip codes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School attendance zones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Voting precincts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Police precincts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Watersheds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Commission districts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Provision of social services, flood zones, velocity zones all should be there as well</w:t>
      </w:r>
    </w:p>
    <w:p w:rsidR="00E57E38" w:rsidRDefault="00E57E38" w:rsidP="00E57E38">
      <w:pPr>
        <w:pStyle w:val="ListParagraph"/>
        <w:numPr>
          <w:ilvl w:val="1"/>
          <w:numId w:val="11"/>
        </w:numPr>
      </w:pPr>
      <w:r>
        <w:t xml:space="preserve">What’s life like here? 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Stories: about 75 to be organized by neighborhood</w:t>
      </w:r>
    </w:p>
    <w:p w:rsidR="00E57E38" w:rsidRDefault="00E57E38" w:rsidP="00E57E38">
      <w:pPr>
        <w:pStyle w:val="ListParagraph"/>
        <w:numPr>
          <w:ilvl w:val="1"/>
          <w:numId w:val="11"/>
        </w:numPr>
      </w:pPr>
      <w:r>
        <w:t>How are we doing?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Social: tend to be negative, like Sherriff’s Data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Learning: school attendance, reading and math achievement from 3</w:t>
      </w:r>
      <w:r w:rsidRPr="00927F97">
        <w:rPr>
          <w:vertAlign w:val="superscript"/>
        </w:rPr>
        <w:t>rd</w:t>
      </w:r>
      <w:r>
        <w:t xml:space="preserve"> grade and high school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Civic involvement: registered voters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Health: infant mortality, low birth weight, health births, death by diabetes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Economy: all American Community Survey data available at census tract level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Natural environment: impervious surfaces, green map data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Built environment: housing tenure, utilities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Transportation: bus routes</w:t>
      </w:r>
    </w:p>
    <w:p w:rsidR="00E57E38" w:rsidRDefault="00E57E38" w:rsidP="00E57E38">
      <w:pPr>
        <w:pStyle w:val="ListParagraph"/>
        <w:numPr>
          <w:ilvl w:val="1"/>
          <w:numId w:val="11"/>
        </w:numPr>
      </w:pPr>
      <w:r>
        <w:t>What have we got?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Parks &amp; natural lands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Houses of worship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Libraries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lastRenderedPageBreak/>
        <w:t>Schools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Businesses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Nonprofit orgs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Hospitals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Fire stations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Bus routes</w:t>
      </w:r>
    </w:p>
    <w:p w:rsidR="00E57E38" w:rsidRDefault="00E57E38" w:rsidP="00E57E38">
      <w:pPr>
        <w:pStyle w:val="ListParagraph"/>
        <w:numPr>
          <w:ilvl w:val="2"/>
          <w:numId w:val="11"/>
        </w:numPr>
      </w:pPr>
      <w:r>
        <w:t>railways</w:t>
      </w:r>
    </w:p>
    <w:p w:rsidR="00E57E38" w:rsidRPr="00324CFD" w:rsidRDefault="00E57E38" w:rsidP="00E57E38">
      <w:pPr>
        <w:pStyle w:val="ListParagraph"/>
        <w:ind w:left="1800"/>
      </w:pPr>
    </w:p>
    <w:p w:rsidR="00E57E38" w:rsidRPr="000865F1" w:rsidRDefault="00E57E38" w:rsidP="00E57E38">
      <w:pPr>
        <w:pStyle w:val="ListParagraph"/>
        <w:numPr>
          <w:ilvl w:val="0"/>
          <w:numId w:val="14"/>
        </w:numPr>
        <w:rPr>
          <w:b/>
          <w:i/>
        </w:rPr>
      </w:pPr>
      <w:r w:rsidRPr="000865F1">
        <w:rPr>
          <w:b/>
          <w:i/>
        </w:rPr>
        <w:t>Comments and questions from Data Stewards on Data for Policy Making:</w:t>
      </w:r>
    </w:p>
    <w:p w:rsidR="00E57E38" w:rsidRDefault="00E57E38" w:rsidP="00E57E38">
      <w:pPr>
        <w:pStyle w:val="ListParagraph"/>
        <w:numPr>
          <w:ilvl w:val="0"/>
          <w:numId w:val="24"/>
        </w:numPr>
      </w:pPr>
      <w:r>
        <w:t>Data helps determine what indicators to use and indicators determine the data.</w:t>
      </w:r>
    </w:p>
    <w:p w:rsidR="00E57E38" w:rsidRPr="009E4A40" w:rsidRDefault="00E57E38" w:rsidP="00E57E38">
      <w:pPr>
        <w:pStyle w:val="ListParagraph"/>
        <w:numPr>
          <w:ilvl w:val="0"/>
          <w:numId w:val="25"/>
        </w:numPr>
      </w:pPr>
      <w:r>
        <w:t>Use quality of life indicators identified from Community Data 2.0 sessions from citizens: citizen input ranked higher than professional input</w:t>
      </w:r>
    </w:p>
    <w:p w:rsidR="00E57E38" w:rsidRDefault="00E57E38" w:rsidP="00E57E38">
      <w:pPr>
        <w:pStyle w:val="ListParagraph"/>
        <w:numPr>
          <w:ilvl w:val="0"/>
          <w:numId w:val="2"/>
        </w:numPr>
      </w:pPr>
      <w:r>
        <w:t>Mr. Murray talked about his experience where he lived in Michigan: everyone had data on the community except the community. Data is power.</w:t>
      </w:r>
    </w:p>
    <w:p w:rsidR="00E57E38" w:rsidRDefault="00E57E38" w:rsidP="00E57E38">
      <w:pPr>
        <w:pStyle w:val="ListParagraph"/>
        <w:numPr>
          <w:ilvl w:val="0"/>
          <w:numId w:val="2"/>
        </w:numPr>
      </w:pPr>
      <w:r>
        <w:t>What data on positive indicators of social well-being could be collected? What other indicators of well-being?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>Spirituality (social)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>Information on adult learning: Lifelong Learning academy and SCTI (learning)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>Advisory councils to different cities (civic involvement)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>Food stamps and SSI, in terms of social dollars (economics)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>Approach DCF to see what is available (economics)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 xml:space="preserve">Where are </w:t>
      </w:r>
      <w:proofErr w:type="gramStart"/>
      <w:r>
        <w:t>farmers</w:t>
      </w:r>
      <w:proofErr w:type="gramEnd"/>
      <w:r>
        <w:t xml:space="preserve"> markers? (economic)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>Where is the barter economy (economic)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>Large employers in a neighborhood (economic)?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>Vacant commercial properties through property appraiser (built environment)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>Foreclosures (built environment)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>Water usage (built environment)</w:t>
      </w:r>
    </w:p>
    <w:p w:rsidR="00E57E38" w:rsidRDefault="00E57E38" w:rsidP="00E57E38">
      <w:pPr>
        <w:pStyle w:val="ListParagraph"/>
        <w:numPr>
          <w:ilvl w:val="1"/>
          <w:numId w:val="2"/>
        </w:numPr>
      </w:pPr>
      <w:r>
        <w:t>NAICS codes (built environment)</w:t>
      </w:r>
    </w:p>
    <w:p w:rsidR="00E57E38" w:rsidRDefault="00E57E38" w:rsidP="00E57E38">
      <w:pPr>
        <w:pStyle w:val="ListParagraph"/>
        <w:ind w:left="1080"/>
        <w:rPr>
          <w:b/>
        </w:rPr>
      </w:pPr>
    </w:p>
    <w:p w:rsidR="00687B27" w:rsidRDefault="00687B27" w:rsidP="00687B27">
      <w:pPr>
        <w:pStyle w:val="ListParagraph"/>
      </w:pPr>
    </w:p>
    <w:p w:rsidR="00324CFD" w:rsidRDefault="00E911A0" w:rsidP="00687B27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Online Platform</w:t>
      </w:r>
      <w:r w:rsidR="00E57E38">
        <w:rPr>
          <w:b/>
        </w:rPr>
        <w:t>: The challenge of county-wide comparisons</w:t>
      </w:r>
    </w:p>
    <w:p w:rsidR="00E57E38" w:rsidRDefault="00E57E38" w:rsidP="00E57E38">
      <w:pPr>
        <w:pStyle w:val="ListParagraph"/>
        <w:numPr>
          <w:ilvl w:val="1"/>
          <w:numId w:val="11"/>
        </w:numPr>
      </w:pPr>
      <w:r w:rsidRPr="00E57E38">
        <w:t>How to compare neighborhoods to all other areas of Sarasota County when not all areas have been identified as part of a neighborhood so far…</w:t>
      </w:r>
    </w:p>
    <w:p w:rsidR="00E57E38" w:rsidRDefault="00E57E38" w:rsidP="00E57E38">
      <w:pPr>
        <w:pStyle w:val="ListParagraph"/>
        <w:numPr>
          <w:ilvl w:val="1"/>
          <w:numId w:val="11"/>
        </w:numPr>
      </w:pPr>
      <w:r>
        <w:t>Examined map of neighborhoods identified vs</w:t>
      </w:r>
      <w:r w:rsidR="000104C6">
        <w:t>.</w:t>
      </w:r>
      <w:r>
        <w:t xml:space="preserve"> map of census block group</w:t>
      </w:r>
    </w:p>
    <w:p w:rsidR="00E57E38" w:rsidRDefault="00E57E38" w:rsidP="00E57E38">
      <w:pPr>
        <w:pStyle w:val="ListParagraph"/>
        <w:numPr>
          <w:ilvl w:val="1"/>
          <w:numId w:val="11"/>
        </w:numPr>
      </w:pPr>
      <w:r>
        <w:t xml:space="preserve">Group decided that we would only compare neighborhoods to neighborhoods, rather than filling them on: make </w:t>
      </w:r>
      <w:r w:rsidR="00A22E36">
        <w:t>it clear there will be an “opt-in” system. Users will be able to define their own boundaries</w:t>
      </w:r>
    </w:p>
    <w:p w:rsidR="00A22E36" w:rsidRDefault="00A22E36" w:rsidP="00E57E38">
      <w:pPr>
        <w:pStyle w:val="ListParagraph"/>
        <w:numPr>
          <w:ilvl w:val="1"/>
          <w:numId w:val="11"/>
        </w:numPr>
      </w:pPr>
      <w:r>
        <w:t xml:space="preserve">Next month we will spend time looking at neighborhoods and the way the platform is being inhabited. </w:t>
      </w:r>
    </w:p>
    <w:p w:rsidR="00A22E36" w:rsidRPr="00E57E38" w:rsidRDefault="00A22E36" w:rsidP="00E57E38">
      <w:pPr>
        <w:pStyle w:val="ListParagraph"/>
        <w:numPr>
          <w:ilvl w:val="1"/>
          <w:numId w:val="11"/>
        </w:numPr>
      </w:pPr>
      <w:r>
        <w:lastRenderedPageBreak/>
        <w:t>We will provide a guide to comparing with other community platforms for folks to look at them over time. In the meantime, Data Stewards are invited to continue sending along platforms to compare with</w:t>
      </w:r>
      <w:r w:rsidR="00C70248">
        <w:t xml:space="preserve"> our own.</w:t>
      </w:r>
    </w:p>
    <w:p w:rsidR="00C872FC" w:rsidRDefault="00C872FC" w:rsidP="00C872FC">
      <w:pPr>
        <w:pStyle w:val="ListParagraph"/>
      </w:pPr>
    </w:p>
    <w:p w:rsidR="00CB1AB7" w:rsidRPr="00510F29" w:rsidRDefault="00510F29" w:rsidP="00510F2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Clarifying Quality of Life Indicators</w:t>
      </w:r>
    </w:p>
    <w:p w:rsidR="00C70248" w:rsidRDefault="00C70248" w:rsidP="00C70248">
      <w:pPr>
        <w:pStyle w:val="ListParagraph"/>
        <w:numPr>
          <w:ilvl w:val="0"/>
          <w:numId w:val="3"/>
        </w:numPr>
      </w:pPr>
      <w:r>
        <w:t>Three Community Data 2.0 Workshops coming up:</w:t>
      </w:r>
    </w:p>
    <w:p w:rsidR="00C70248" w:rsidRDefault="00C70248" w:rsidP="00C70248">
      <w:pPr>
        <w:pStyle w:val="ListParagraph"/>
        <w:numPr>
          <w:ilvl w:val="1"/>
          <w:numId w:val="3"/>
        </w:numPr>
      </w:pPr>
      <w:r>
        <w:t xml:space="preserve">Data 2.0: A </w:t>
      </w:r>
      <w:proofErr w:type="spellStart"/>
      <w:r>
        <w:t>Neighborkids</w:t>
      </w:r>
      <w:proofErr w:type="spellEnd"/>
      <w:r>
        <w:t>’ Perspective – Saturday, July 14</w:t>
      </w:r>
      <w:r w:rsidRPr="00C70248">
        <w:rPr>
          <w:vertAlign w:val="superscript"/>
        </w:rPr>
        <w:t>th</w:t>
      </w:r>
      <w:r>
        <w:t xml:space="preserve"> from 9am-1pm at the Robert L. Taylor Complex</w:t>
      </w:r>
    </w:p>
    <w:p w:rsidR="00C70248" w:rsidRDefault="00C70248" w:rsidP="00C70248">
      <w:pPr>
        <w:pStyle w:val="ListParagraph"/>
        <w:numPr>
          <w:ilvl w:val="1"/>
          <w:numId w:val="3"/>
        </w:numPr>
      </w:pPr>
      <w:r>
        <w:t>Data 2.0: Sarasota- mid-August, TBD</w:t>
      </w:r>
    </w:p>
    <w:p w:rsidR="00C70248" w:rsidRDefault="00C70248" w:rsidP="00C70248">
      <w:pPr>
        <w:pStyle w:val="ListParagraph"/>
        <w:numPr>
          <w:ilvl w:val="1"/>
          <w:numId w:val="3"/>
        </w:numPr>
      </w:pPr>
      <w:r>
        <w:t>Data 2.0: A Older Adults’ Perspective- August 25</w:t>
      </w:r>
      <w:r w:rsidRPr="00C70248">
        <w:rPr>
          <w:vertAlign w:val="superscript"/>
        </w:rPr>
        <w:t>th</w:t>
      </w:r>
      <w:r>
        <w:t>, Location TBD</w:t>
      </w:r>
    </w:p>
    <w:p w:rsidR="00C70248" w:rsidRDefault="00C70248" w:rsidP="00C70248">
      <w:pPr>
        <w:pStyle w:val="ListParagraph"/>
        <w:numPr>
          <w:ilvl w:val="0"/>
          <w:numId w:val="3"/>
        </w:numPr>
      </w:pPr>
      <w:r>
        <w:t xml:space="preserve"> “Life is Good” Community Videos</w:t>
      </w:r>
    </w:p>
    <w:p w:rsidR="00C70248" w:rsidRDefault="00C70248" w:rsidP="00C70248">
      <w:pPr>
        <w:pStyle w:val="ListParagraph"/>
        <w:numPr>
          <w:ilvl w:val="1"/>
          <w:numId w:val="3"/>
        </w:numPr>
      </w:pPr>
      <w:r>
        <w:t>Sarasota County Libraries</w:t>
      </w:r>
    </w:p>
    <w:p w:rsidR="00C70248" w:rsidRDefault="00C70248" w:rsidP="00C70248">
      <w:pPr>
        <w:pStyle w:val="ListParagraph"/>
        <w:numPr>
          <w:ilvl w:val="1"/>
          <w:numId w:val="3"/>
        </w:numPr>
      </w:pPr>
      <w:r>
        <w:t xml:space="preserve">Other partners? </w:t>
      </w:r>
    </w:p>
    <w:p w:rsidR="00C70248" w:rsidRPr="00C70248" w:rsidRDefault="00C70248" w:rsidP="00C70248">
      <w:pPr>
        <w:pStyle w:val="ListParagraph"/>
        <w:numPr>
          <w:ilvl w:val="1"/>
          <w:numId w:val="3"/>
        </w:numPr>
      </w:pPr>
      <w:r>
        <w:t>Mobile kiosk: just give one week of notice</w:t>
      </w:r>
    </w:p>
    <w:p w:rsidR="00C872FC" w:rsidRDefault="00C872FC" w:rsidP="00C872FC">
      <w:pPr>
        <w:pStyle w:val="ListParagraph"/>
      </w:pPr>
    </w:p>
    <w:p w:rsidR="000865F1" w:rsidRDefault="00510F29" w:rsidP="00C872FC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Reflection</w:t>
      </w:r>
    </w:p>
    <w:p w:rsidR="00C70248" w:rsidRDefault="00C70248" w:rsidP="00C70248">
      <w:pPr>
        <w:pStyle w:val="ListParagraph"/>
        <w:numPr>
          <w:ilvl w:val="1"/>
          <w:numId w:val="11"/>
        </w:numPr>
      </w:pPr>
      <w:r w:rsidRPr="00C70248">
        <w:t xml:space="preserve">Resident Community </w:t>
      </w:r>
      <w:proofErr w:type="spellStart"/>
      <w:r w:rsidRPr="00C70248">
        <w:t>Changemakers</w:t>
      </w:r>
      <w:proofErr w:type="spellEnd"/>
      <w:r w:rsidRPr="00C70248">
        <w:t>: fellows and community of practice</w:t>
      </w:r>
    </w:p>
    <w:p w:rsidR="00C70248" w:rsidRDefault="00C70248" w:rsidP="00C70248">
      <w:pPr>
        <w:pStyle w:val="ListParagraph"/>
        <w:numPr>
          <w:ilvl w:val="2"/>
          <w:numId w:val="11"/>
        </w:numPr>
      </w:pPr>
      <w:r>
        <w:t>Citizen and resident-centric, as opposed to institution-centric</w:t>
      </w:r>
    </w:p>
    <w:p w:rsidR="00C70248" w:rsidRDefault="00C70248" w:rsidP="00C70248">
      <w:pPr>
        <w:pStyle w:val="ListParagraph"/>
        <w:numPr>
          <w:ilvl w:val="1"/>
          <w:numId w:val="11"/>
        </w:numPr>
      </w:pPr>
      <w:r>
        <w:t>“Just in Time” Opportunities for Reflection:</w:t>
      </w:r>
    </w:p>
    <w:p w:rsidR="00C70248" w:rsidRPr="00C70248" w:rsidRDefault="00C70248" w:rsidP="00C70248">
      <w:pPr>
        <w:pStyle w:val="ListParagraph"/>
        <w:numPr>
          <w:ilvl w:val="2"/>
          <w:numId w:val="11"/>
        </w:numPr>
      </w:pPr>
      <w:r>
        <w:t xml:space="preserve">Lou Murray utilized this opportunity regarding data related to new polling places and transportation access focused on the community of Newtown </w:t>
      </w:r>
    </w:p>
    <w:p w:rsidR="00C872FC" w:rsidRDefault="00C872FC" w:rsidP="00C872FC">
      <w:pPr>
        <w:pStyle w:val="ListParagraph"/>
      </w:pPr>
    </w:p>
    <w:p w:rsidR="00470057" w:rsidRDefault="00470057" w:rsidP="00C872FC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Announcements: </w:t>
      </w:r>
    </w:p>
    <w:p w:rsidR="00DD282E" w:rsidRPr="00C70248" w:rsidRDefault="00510F29" w:rsidP="00DD282E">
      <w:pPr>
        <w:pStyle w:val="ListParagraph"/>
        <w:numPr>
          <w:ilvl w:val="0"/>
          <w:numId w:val="7"/>
        </w:numPr>
      </w:pPr>
      <w:r>
        <w:t>Next meeting will take place on Monday, July 30 from 11am-12:30pm at Sarasota County Government building on 1660 Ringling Blvd.</w:t>
      </w:r>
    </w:p>
    <w:p w:rsidR="007D458A" w:rsidRPr="000B094C" w:rsidRDefault="007D458A" w:rsidP="000B094C"/>
    <w:sectPr w:rsidR="007D458A" w:rsidRPr="000B094C" w:rsidSect="009020A3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E38" w:rsidRDefault="00E57E38" w:rsidP="009020A3">
      <w:pPr>
        <w:spacing w:after="0" w:line="240" w:lineRule="auto"/>
      </w:pPr>
      <w:r>
        <w:separator/>
      </w:r>
    </w:p>
  </w:endnote>
  <w:endnote w:type="continuationSeparator" w:id="0">
    <w:p w:rsidR="00E57E38" w:rsidRDefault="00E57E38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E38" w:rsidRDefault="00E57E38" w:rsidP="009020A3">
      <w:pPr>
        <w:spacing w:after="0" w:line="240" w:lineRule="auto"/>
      </w:pPr>
      <w:r>
        <w:separator/>
      </w:r>
    </w:p>
  </w:footnote>
  <w:footnote w:type="continuationSeparator" w:id="0">
    <w:p w:rsidR="00E57E38" w:rsidRDefault="00E57E38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38" w:rsidRDefault="00E57E38" w:rsidP="009020A3">
    <w:pPr>
      <w:pStyle w:val="Header"/>
      <w:jc w:val="right"/>
    </w:pPr>
    <w:r>
      <w:t>Data Stewards Meeting – June 25, 2012</w:t>
    </w:r>
  </w:p>
  <w:p w:rsidR="00E57E38" w:rsidRDefault="00E57E38" w:rsidP="009020A3">
    <w:pPr>
      <w:pStyle w:val="Header"/>
      <w:jc w:val="right"/>
    </w:pPr>
    <w:r>
      <w:t xml:space="preserve">Page </w:t>
    </w:r>
    <w:fldSimple w:instr=" PAGE   \* MERGEFORMAT ">
      <w:r w:rsidR="000104C6">
        <w:rPr>
          <w:noProof/>
        </w:rPr>
        <w:t>2</w:t>
      </w:r>
    </w:fldSimple>
  </w:p>
  <w:p w:rsidR="00E57E38" w:rsidRDefault="00E57E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4286"/>
    <w:multiLevelType w:val="hybridMultilevel"/>
    <w:tmpl w:val="AB72D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8A4153"/>
    <w:multiLevelType w:val="hybridMultilevel"/>
    <w:tmpl w:val="D9146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76D"/>
    <w:multiLevelType w:val="hybridMultilevel"/>
    <w:tmpl w:val="5394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B5AC7"/>
    <w:multiLevelType w:val="hybridMultilevel"/>
    <w:tmpl w:val="B4EC6B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B6EFC"/>
    <w:multiLevelType w:val="hybridMultilevel"/>
    <w:tmpl w:val="07EA1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216AE4"/>
    <w:multiLevelType w:val="hybridMultilevel"/>
    <w:tmpl w:val="FC7E2B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5AD6858"/>
    <w:multiLevelType w:val="hybridMultilevel"/>
    <w:tmpl w:val="78389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15710D"/>
    <w:multiLevelType w:val="hybridMultilevel"/>
    <w:tmpl w:val="8CB20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2D6B9B"/>
    <w:multiLevelType w:val="hybridMultilevel"/>
    <w:tmpl w:val="BE401A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AB037DE"/>
    <w:multiLevelType w:val="hybridMultilevel"/>
    <w:tmpl w:val="76AAD9CA"/>
    <w:lvl w:ilvl="0" w:tplc="4F3E7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84F79"/>
    <w:multiLevelType w:val="hybridMultilevel"/>
    <w:tmpl w:val="16B81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16678"/>
    <w:multiLevelType w:val="hybridMultilevel"/>
    <w:tmpl w:val="8A4E7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693F07"/>
    <w:multiLevelType w:val="hybridMultilevel"/>
    <w:tmpl w:val="407E7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C15050"/>
    <w:multiLevelType w:val="hybridMultilevel"/>
    <w:tmpl w:val="BA5A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76747"/>
    <w:multiLevelType w:val="hybridMultilevel"/>
    <w:tmpl w:val="B82A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E2FEC"/>
    <w:multiLevelType w:val="hybridMultilevel"/>
    <w:tmpl w:val="06EE1FDA"/>
    <w:lvl w:ilvl="0" w:tplc="F70E7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51FA3"/>
    <w:multiLevelType w:val="hybridMultilevel"/>
    <w:tmpl w:val="B9A2F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EB7B71"/>
    <w:multiLevelType w:val="hybridMultilevel"/>
    <w:tmpl w:val="F34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462A6"/>
    <w:multiLevelType w:val="hybridMultilevel"/>
    <w:tmpl w:val="784094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956736"/>
    <w:multiLevelType w:val="hybridMultilevel"/>
    <w:tmpl w:val="8496E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C5B83"/>
    <w:multiLevelType w:val="hybridMultilevel"/>
    <w:tmpl w:val="A4F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518F6"/>
    <w:multiLevelType w:val="hybridMultilevel"/>
    <w:tmpl w:val="B90217EC"/>
    <w:lvl w:ilvl="0" w:tplc="0B120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66288">
      <w:start w:val="11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8E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F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E2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0F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04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E3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4A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F44D00"/>
    <w:multiLevelType w:val="hybridMultilevel"/>
    <w:tmpl w:val="8A24F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0C6616"/>
    <w:multiLevelType w:val="hybridMultilevel"/>
    <w:tmpl w:val="311A13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DCB2A2A"/>
    <w:multiLevelType w:val="hybridMultilevel"/>
    <w:tmpl w:val="1DDAA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13"/>
  </w:num>
  <w:num w:numId="5">
    <w:abstractNumId w:val="2"/>
  </w:num>
  <w:num w:numId="6">
    <w:abstractNumId w:val="11"/>
  </w:num>
  <w:num w:numId="7">
    <w:abstractNumId w:val="6"/>
  </w:num>
  <w:num w:numId="8">
    <w:abstractNumId w:val="17"/>
  </w:num>
  <w:num w:numId="9">
    <w:abstractNumId w:val="24"/>
  </w:num>
  <w:num w:numId="10">
    <w:abstractNumId w:val="15"/>
  </w:num>
  <w:num w:numId="11">
    <w:abstractNumId w:val="9"/>
  </w:num>
  <w:num w:numId="12">
    <w:abstractNumId w:val="23"/>
  </w:num>
  <w:num w:numId="13">
    <w:abstractNumId w:val="4"/>
  </w:num>
  <w:num w:numId="14">
    <w:abstractNumId w:val="1"/>
  </w:num>
  <w:num w:numId="15">
    <w:abstractNumId w:val="8"/>
  </w:num>
  <w:num w:numId="16">
    <w:abstractNumId w:val="5"/>
  </w:num>
  <w:num w:numId="17">
    <w:abstractNumId w:val="16"/>
  </w:num>
  <w:num w:numId="18">
    <w:abstractNumId w:val="21"/>
  </w:num>
  <w:num w:numId="19">
    <w:abstractNumId w:val="14"/>
  </w:num>
  <w:num w:numId="20">
    <w:abstractNumId w:val="22"/>
  </w:num>
  <w:num w:numId="21">
    <w:abstractNumId w:val="0"/>
  </w:num>
  <w:num w:numId="22">
    <w:abstractNumId w:val="18"/>
  </w:num>
  <w:num w:numId="23">
    <w:abstractNumId w:val="12"/>
  </w:num>
  <w:num w:numId="24">
    <w:abstractNumId w:val="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FCD"/>
    <w:rsid w:val="000104C6"/>
    <w:rsid w:val="000865F1"/>
    <w:rsid w:val="000B094C"/>
    <w:rsid w:val="00116525"/>
    <w:rsid w:val="002564EE"/>
    <w:rsid w:val="0026412B"/>
    <w:rsid w:val="0029036C"/>
    <w:rsid w:val="002E1F9E"/>
    <w:rsid w:val="00324CFD"/>
    <w:rsid w:val="00372E20"/>
    <w:rsid w:val="003949E0"/>
    <w:rsid w:val="00470057"/>
    <w:rsid w:val="004B3650"/>
    <w:rsid w:val="004E7475"/>
    <w:rsid w:val="00510F29"/>
    <w:rsid w:val="005F7207"/>
    <w:rsid w:val="00645FDA"/>
    <w:rsid w:val="00687B27"/>
    <w:rsid w:val="006F1B8E"/>
    <w:rsid w:val="007D458A"/>
    <w:rsid w:val="007D726F"/>
    <w:rsid w:val="00825076"/>
    <w:rsid w:val="00842631"/>
    <w:rsid w:val="00887FCD"/>
    <w:rsid w:val="009020A3"/>
    <w:rsid w:val="00927F97"/>
    <w:rsid w:val="0099150E"/>
    <w:rsid w:val="00996FD5"/>
    <w:rsid w:val="009E4A40"/>
    <w:rsid w:val="00A22E36"/>
    <w:rsid w:val="00A23FC4"/>
    <w:rsid w:val="00A473AD"/>
    <w:rsid w:val="00A7542C"/>
    <w:rsid w:val="00AA44AD"/>
    <w:rsid w:val="00AB0067"/>
    <w:rsid w:val="00AC6444"/>
    <w:rsid w:val="00B44997"/>
    <w:rsid w:val="00C70248"/>
    <w:rsid w:val="00C872FC"/>
    <w:rsid w:val="00CB1AB7"/>
    <w:rsid w:val="00D0344E"/>
    <w:rsid w:val="00D76E78"/>
    <w:rsid w:val="00DD282E"/>
    <w:rsid w:val="00E2197A"/>
    <w:rsid w:val="00E57E38"/>
    <w:rsid w:val="00E75C56"/>
    <w:rsid w:val="00E911A0"/>
    <w:rsid w:val="00F851A4"/>
    <w:rsid w:val="00FA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semiHidden/>
    <w:unhideWhenUsed/>
    <w:rsid w:val="00902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0A3"/>
  </w:style>
  <w:style w:type="paragraph" w:styleId="BalloonText">
    <w:name w:val="Balloon Text"/>
    <w:basedOn w:val="Normal"/>
    <w:link w:val="BalloonTextChar"/>
    <w:uiPriority w:val="99"/>
    <w:semiHidden/>
    <w:unhideWhenUsed/>
    <w:rsid w:val="0090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6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83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9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0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7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9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cmcgue</dc:creator>
  <cp:keywords/>
  <dc:description/>
  <cp:lastModifiedBy>cmcgue</cp:lastModifiedBy>
  <cp:revision>8</cp:revision>
  <dcterms:created xsi:type="dcterms:W3CDTF">2012-07-24T13:21:00Z</dcterms:created>
  <dcterms:modified xsi:type="dcterms:W3CDTF">2012-07-30T13:33:00Z</dcterms:modified>
</cp:coreProperties>
</file>